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F2" w:rsidRPr="007F56F2" w:rsidRDefault="007F56F2" w:rsidP="007F56F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</w:pPr>
      <w:r w:rsidRPr="007F56F2">
        <w:rPr>
          <w:rFonts w:ascii="Verdana" w:eastAsia="Times New Roman" w:hAnsi="Verdana" w:cs="Times New Roman"/>
          <w:b/>
          <w:bCs/>
          <w:color w:val="000000"/>
          <w:sz w:val="38"/>
          <w:szCs w:val="38"/>
          <w:lang w:eastAsia="it-IT"/>
        </w:rPr>
        <w:t>Indagini sulla qualità delle acque interne ferraresi</w:t>
      </w:r>
    </w:p>
    <w:p w:rsidR="007F56F2" w:rsidRPr="007F56F2" w:rsidRDefault="007F56F2" w:rsidP="007F56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7F56F2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Quad. Staz. Ecol. civ. Mus. St. nat. Ferrara, 1: pp. 87, 1987 (1988) ISSN 0394-5782</w:t>
      </w:r>
    </w:p>
    <w:p w:rsidR="007F56F2" w:rsidRPr="007F56F2" w:rsidRDefault="007F56F2" w:rsidP="007F56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7F56F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F. Pesarini</w:t>
      </w:r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Per una rete territoriale di competenze ambientali, pp. 3-6</w:t>
      </w:r>
    </w:p>
    <w:p w:rsidR="007F56F2" w:rsidRPr="007F56F2" w:rsidRDefault="007F56F2" w:rsidP="007F56F2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7F56F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A. Pantaleoni, L. Bonalberti, G. M. Curto, F. Trevisani</w:t>
      </w:r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Esperienze di applicazione dell'Extended Biotic Index in corpi idrici di bassa pianura: bacino idrografico Burana-Volano (Ferrara, Emilia-Romagna), pp. 7-46 </w:t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6" w:tooltip="019_pantaleoni_al_1988_ebiprove_-libre.pdf" w:history="1">
        <w:r w:rsidRPr="007F56F2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019_pantaleoni_al_1988_ebiprove_-libre.pdf</w:t>
        </w:r>
      </w:hyperlink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7F56F2">
        <w:rPr>
          <w:rFonts w:ascii="Verdana" w:eastAsia="Times New Roman" w:hAnsi="Verdana" w:cs="Times New Roman"/>
          <w:i/>
          <w:iCs/>
          <w:color w:val="000000"/>
          <w:sz w:val="17"/>
          <w:lang w:eastAsia="it-IT"/>
        </w:rPr>
        <w:t>R. A. Pantaleoni, G. M. Curto, F. Trevisani</w:t>
      </w:r>
      <w:r w:rsidRPr="007F56F2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Mappaggio biologico di qualità di un reticolo idrografico di bassa pianura: bacino Burana-Volano, sottobacino Giralda (Ferrara, Emilia-Romagna), pp. 47-87 </w:t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2" name="pdf_2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2" descr="p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tooltip="020_pantaleoni_al_1988_ebimappa_-libre.pdf" w:history="1">
        <w:r w:rsidRPr="007F56F2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020_pantaleoni_al_1988_ebimappa_-libre.pdf</w:t>
        </w:r>
      </w:hyperlink>
    </w:p>
    <w:p w:rsidR="00733EE6" w:rsidRDefault="00733EE6"/>
    <w:sectPr w:rsidR="00733EE6" w:rsidSect="00733E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601"/>
    <w:multiLevelType w:val="multilevel"/>
    <w:tmpl w:val="49DA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7F56F2"/>
    <w:rsid w:val="00733EE6"/>
    <w:rsid w:val="007F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3E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F56F2"/>
    <w:rPr>
      <w:b/>
      <w:bCs/>
    </w:rPr>
  </w:style>
  <w:style w:type="character" w:styleId="Enfasicorsivo">
    <w:name w:val="Emphasis"/>
    <w:basedOn w:val="Carpredefinitoparagrafo"/>
    <w:uiPriority w:val="20"/>
    <w:qFormat/>
    <w:rsid w:val="007F56F2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7F56F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orianaturale.comune.fe.it/modules/core/lib/d.php?c=bdNS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ianaturale.comune.fe.it/modules/core/lib/d.php?c=uxVY4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2024-02-05T12:01:00Z</dcterms:created>
  <dcterms:modified xsi:type="dcterms:W3CDTF">2024-02-05T12:01:00Z</dcterms:modified>
</cp:coreProperties>
</file>