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FC8" w:rsidRPr="004D7FC8" w:rsidRDefault="004D7FC8" w:rsidP="004D7FC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38"/>
          <w:szCs w:val="38"/>
          <w:lang w:eastAsia="it-IT"/>
        </w:rPr>
      </w:pPr>
      <w:r w:rsidRPr="004D7FC8">
        <w:rPr>
          <w:rFonts w:ascii="Verdana" w:eastAsia="Times New Roman" w:hAnsi="Verdana" w:cs="Times New Roman"/>
          <w:b/>
          <w:bCs/>
          <w:color w:val="000000"/>
          <w:sz w:val="38"/>
          <w:szCs w:val="38"/>
          <w:lang w:eastAsia="it-IT"/>
        </w:rPr>
        <w:t>Quaderni della Stazione di Ecologia. 18</w:t>
      </w:r>
    </w:p>
    <w:p w:rsidR="004D7FC8" w:rsidRPr="004D7FC8" w:rsidRDefault="004D7FC8" w:rsidP="004D7FC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4D7FC8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 xml:space="preserve">Quad. </w:t>
      </w:r>
      <w:proofErr w:type="spellStart"/>
      <w:r w:rsidRPr="004D7FC8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Staz</w:t>
      </w:r>
      <w:proofErr w:type="spellEnd"/>
      <w:r w:rsidRPr="004D7FC8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 xml:space="preserve">. </w:t>
      </w:r>
      <w:proofErr w:type="spellStart"/>
      <w:r w:rsidRPr="004D7FC8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Ecol</w:t>
      </w:r>
      <w:proofErr w:type="spellEnd"/>
      <w:r w:rsidRPr="004D7FC8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 xml:space="preserve">. civ. Mus. St. </w:t>
      </w:r>
      <w:proofErr w:type="spellStart"/>
      <w:r w:rsidRPr="004D7FC8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nat</w:t>
      </w:r>
      <w:proofErr w:type="spellEnd"/>
      <w:r w:rsidRPr="004D7FC8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. Ferrara, 18: 95 pp., 2008 ISSN 0394-5782</w:t>
      </w:r>
      <w:r w:rsidRPr="004D7FC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4D7FC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>
        <w:rPr>
          <w:rFonts w:ascii="Verdana" w:eastAsia="Times New Roman" w:hAnsi="Verdana" w:cs="Times New Roman"/>
          <w:noProof/>
          <w:color w:val="000000"/>
          <w:sz w:val="17"/>
          <w:szCs w:val="17"/>
          <w:lang w:eastAsia="it-IT"/>
        </w:rPr>
        <w:drawing>
          <wp:inline distT="0" distB="0" distL="0" distR="0">
            <wp:extent cx="171450" cy="152400"/>
            <wp:effectExtent l="19050" t="0" r="0" b="0"/>
            <wp:docPr id="1" name="pdf" descr="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df" descr="pd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7FC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Gli articoli sono scaricabili in formato PDF</w:t>
      </w:r>
    </w:p>
    <w:p w:rsidR="004D7FC8" w:rsidRPr="004D7FC8" w:rsidRDefault="004D7FC8" w:rsidP="004D7FC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4D7FC8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S. </w:t>
      </w:r>
      <w:proofErr w:type="spellStart"/>
      <w:r w:rsidRPr="004D7FC8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Scalercio</w:t>
      </w:r>
      <w:proofErr w:type="spellEnd"/>
      <w:r w:rsidRPr="004D7FC8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, M. </w:t>
      </w:r>
      <w:proofErr w:type="spellStart"/>
      <w:r w:rsidRPr="004D7FC8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Infusino</w:t>
      </w:r>
      <w:proofErr w:type="spellEnd"/>
      <w:r w:rsidRPr="004D7FC8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 &amp; J. </w:t>
      </w:r>
      <w:proofErr w:type="spellStart"/>
      <w:r w:rsidRPr="004D7FC8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Tuscano</w:t>
      </w:r>
      <w:proofErr w:type="spellEnd"/>
      <w:r w:rsidRPr="004D7FC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I macrolepidotteri notturni della faggeta del Monte Curcio, Sila Grande (Calabria, Italia Meridionale), (</w:t>
      </w:r>
      <w:proofErr w:type="spellStart"/>
      <w:r w:rsidRPr="004D7FC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Lepidoptera</w:t>
      </w:r>
      <w:proofErr w:type="spellEnd"/>
      <w:r w:rsidRPr="004D7FC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)</w:t>
      </w:r>
    </w:p>
    <w:p w:rsidR="004D7FC8" w:rsidRPr="004D7FC8" w:rsidRDefault="004D7FC8" w:rsidP="004D7FC8">
      <w:pPr>
        <w:shd w:val="clear" w:color="auto" w:fill="FFFFFF"/>
        <w:spacing w:after="0" w:line="240" w:lineRule="auto"/>
        <w:ind w:left="720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hyperlink r:id="rId6" w:tooltip="quaderno n° 18_1 scalercio.pdf" w:history="1">
        <w:r w:rsidRPr="004D7FC8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quaderno </w:t>
        </w:r>
        <w:proofErr w:type="spellStart"/>
        <w:r w:rsidRPr="004D7FC8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n°</w:t>
        </w:r>
        <w:proofErr w:type="spellEnd"/>
        <w:r w:rsidRPr="004D7FC8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 18_1 </w:t>
        </w:r>
        <w:proofErr w:type="spellStart"/>
        <w:r w:rsidRPr="004D7FC8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scalercio.pdf</w:t>
        </w:r>
        <w:proofErr w:type="spellEnd"/>
      </w:hyperlink>
    </w:p>
    <w:p w:rsidR="004D7FC8" w:rsidRPr="004D7FC8" w:rsidRDefault="004D7FC8" w:rsidP="004D7FC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4D7FC8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A. </w:t>
      </w:r>
      <w:proofErr w:type="spellStart"/>
      <w:r w:rsidRPr="004D7FC8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Ballerio</w:t>
      </w:r>
      <w:proofErr w:type="spellEnd"/>
      <w:r w:rsidRPr="004D7FC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Insetti da proteggere: la tutela entomologica in Italia</w:t>
      </w:r>
    </w:p>
    <w:p w:rsidR="004D7FC8" w:rsidRPr="004D7FC8" w:rsidRDefault="004D7FC8" w:rsidP="004D7FC8">
      <w:pPr>
        <w:shd w:val="clear" w:color="auto" w:fill="FFFFFF"/>
        <w:spacing w:after="0" w:line="240" w:lineRule="auto"/>
        <w:ind w:left="720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hyperlink r:id="rId7" w:tooltip="quaderno n° 18_2 ballerio.pdf" w:history="1">
        <w:r w:rsidRPr="004D7FC8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quaderno </w:t>
        </w:r>
        <w:proofErr w:type="spellStart"/>
        <w:r w:rsidRPr="004D7FC8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n°</w:t>
        </w:r>
        <w:proofErr w:type="spellEnd"/>
        <w:r w:rsidRPr="004D7FC8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 18_2 </w:t>
        </w:r>
        <w:proofErr w:type="spellStart"/>
        <w:r w:rsidRPr="004D7FC8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ballerio.pdf</w:t>
        </w:r>
        <w:proofErr w:type="spellEnd"/>
      </w:hyperlink>
    </w:p>
    <w:p w:rsidR="004D7FC8" w:rsidRPr="004D7FC8" w:rsidRDefault="004D7FC8" w:rsidP="004D7FC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4D7FC8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G. Mazza, F. </w:t>
      </w:r>
      <w:proofErr w:type="spellStart"/>
      <w:r w:rsidRPr="004D7FC8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Terzani</w:t>
      </w:r>
      <w:proofErr w:type="spellEnd"/>
      <w:r w:rsidRPr="004D7FC8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 &amp; S. Rocchi</w:t>
      </w:r>
      <w:r w:rsidRPr="004D7FC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, Ricerche </w:t>
      </w:r>
      <w:proofErr w:type="spellStart"/>
      <w:r w:rsidRPr="004D7FC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floro-faunistiche</w:t>
      </w:r>
      <w:proofErr w:type="spellEnd"/>
      <w:r w:rsidRPr="004D7FC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in alcune zone umide del Parco Nazionale delle Foreste Casentinesi, Monte Falterona e Campigna (Toscana, Emilia-Romagna).</w:t>
      </w:r>
    </w:p>
    <w:p w:rsidR="004D7FC8" w:rsidRPr="004D7FC8" w:rsidRDefault="004D7FC8" w:rsidP="004D7FC8">
      <w:pPr>
        <w:shd w:val="clear" w:color="auto" w:fill="FFFFFF"/>
        <w:spacing w:after="0" w:line="240" w:lineRule="auto"/>
        <w:ind w:left="720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hyperlink r:id="rId8" w:tooltip="mazza-1.pdf" w:history="1">
        <w:r w:rsidRPr="004D7FC8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mazza-1.pdf</w:t>
        </w:r>
      </w:hyperlink>
      <w:r w:rsidRPr="004D7FC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 1,9 Mb, </w:t>
      </w:r>
      <w:hyperlink r:id="rId9" w:tooltip="mazza-2.pdf" w:history="1">
        <w:r w:rsidRPr="004D7FC8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mazza-2.pdf</w:t>
        </w:r>
      </w:hyperlink>
      <w:r w:rsidRPr="004D7FC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 0,6 Mb.</w:t>
      </w:r>
    </w:p>
    <w:p w:rsidR="004D7FC8" w:rsidRPr="004D7FC8" w:rsidRDefault="004D7FC8" w:rsidP="004D7FC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4D7FC8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Pezzi M.</w:t>
      </w:r>
      <w:r w:rsidRPr="004D7FC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Prima segnalazione di </w:t>
      </w:r>
      <w:proofErr w:type="spellStart"/>
      <w:r w:rsidRPr="004D7FC8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Corbicula</w:t>
      </w:r>
      <w:proofErr w:type="spellEnd"/>
      <w:r w:rsidRPr="004D7FC8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 </w:t>
      </w:r>
      <w:proofErr w:type="spellStart"/>
      <w:r w:rsidRPr="004D7FC8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fluminea</w:t>
      </w:r>
      <w:proofErr w:type="spellEnd"/>
      <w:r w:rsidRPr="004D7FC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 (</w:t>
      </w:r>
      <w:proofErr w:type="spellStart"/>
      <w:r w:rsidRPr="004D7FC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O.F.</w:t>
      </w:r>
      <w:proofErr w:type="spellEnd"/>
      <w:r w:rsidRPr="004D7FC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</w:t>
      </w:r>
      <w:proofErr w:type="spellStart"/>
      <w:r w:rsidRPr="004D7FC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Muller</w:t>
      </w:r>
      <w:proofErr w:type="spellEnd"/>
      <w:r w:rsidRPr="004D7FC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) nel fiume </w:t>
      </w:r>
      <w:proofErr w:type="spellStart"/>
      <w:r w:rsidRPr="004D7FC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Senio</w:t>
      </w:r>
      <w:proofErr w:type="spellEnd"/>
      <w:r w:rsidRPr="004D7FC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(provincia di Ravenna) (</w:t>
      </w:r>
      <w:proofErr w:type="spellStart"/>
      <w:r w:rsidRPr="004D7FC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Mollusca</w:t>
      </w:r>
      <w:proofErr w:type="spellEnd"/>
      <w:r w:rsidRPr="004D7FC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, </w:t>
      </w:r>
      <w:proofErr w:type="spellStart"/>
      <w:r w:rsidRPr="004D7FC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Bivalvia</w:t>
      </w:r>
      <w:proofErr w:type="spellEnd"/>
      <w:r w:rsidRPr="004D7FC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, </w:t>
      </w:r>
      <w:proofErr w:type="spellStart"/>
      <w:r w:rsidRPr="004D7FC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Corbiculidae</w:t>
      </w:r>
      <w:proofErr w:type="spellEnd"/>
      <w:r w:rsidRPr="004D7FC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)</w:t>
      </w:r>
    </w:p>
    <w:p w:rsidR="004D7FC8" w:rsidRPr="004D7FC8" w:rsidRDefault="004D7FC8" w:rsidP="004D7FC8">
      <w:pPr>
        <w:shd w:val="clear" w:color="auto" w:fill="FFFFFF"/>
        <w:spacing w:after="0" w:line="240" w:lineRule="auto"/>
        <w:ind w:left="720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hyperlink r:id="rId10" w:tooltip="quaderno n° 18-4 pezzi.pdf" w:history="1">
        <w:r w:rsidRPr="004D7FC8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quaderno </w:t>
        </w:r>
        <w:proofErr w:type="spellStart"/>
        <w:r w:rsidRPr="004D7FC8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n°</w:t>
        </w:r>
        <w:proofErr w:type="spellEnd"/>
        <w:r w:rsidRPr="004D7FC8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 18-4 </w:t>
        </w:r>
        <w:proofErr w:type="spellStart"/>
        <w:r w:rsidRPr="004D7FC8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pezzi.pdf</w:t>
        </w:r>
        <w:proofErr w:type="spellEnd"/>
      </w:hyperlink>
    </w:p>
    <w:p w:rsidR="000A0990" w:rsidRDefault="000A0990"/>
    <w:sectPr w:rsidR="000A0990" w:rsidSect="000A099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D01539"/>
    <w:multiLevelType w:val="multilevel"/>
    <w:tmpl w:val="CEE81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D7FC8"/>
    <w:rsid w:val="000A0990"/>
    <w:rsid w:val="004D7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099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4D7FC8"/>
    <w:rPr>
      <w:b/>
      <w:bCs/>
    </w:rPr>
  </w:style>
  <w:style w:type="character" w:styleId="Enfasicorsivo">
    <w:name w:val="Emphasis"/>
    <w:basedOn w:val="Carpredefinitoparagrafo"/>
    <w:uiPriority w:val="20"/>
    <w:qFormat/>
    <w:rsid w:val="004D7FC8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D7FC8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7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D7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9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orianaturale.comune.fe.it/modules/core/lib/d.php?c=uzEP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torianaturale.comune.fe.it/modules/core/lib/d.php?c=wyHK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orianaturale.comune.fe.it/modules/core/lib/d.php?c=hrvLS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hyperlink" Target="https://storianaturale.comune.fe.it/modules/core/lib/d.php?c=rtHT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orianaturale.comune.fe.it/modules/core/lib/d.php?c=cnuC5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a.marchese</dc:creator>
  <cp:keywords/>
  <dc:description/>
  <cp:lastModifiedBy>a.marchese</cp:lastModifiedBy>
  <cp:revision>2</cp:revision>
  <dcterms:created xsi:type="dcterms:W3CDTF">2024-02-05T12:37:00Z</dcterms:created>
  <dcterms:modified xsi:type="dcterms:W3CDTF">2024-02-05T12:37:00Z</dcterms:modified>
</cp:coreProperties>
</file>